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62" w:rsidRDefault="00FF4FD0">
      <w:r w:rsidRPr="00FF4FD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-226695</wp:posOffset>
            </wp:positionV>
            <wp:extent cx="1818000" cy="907200"/>
            <wp:effectExtent l="0" t="0" r="0" b="7620"/>
            <wp:wrapNone/>
            <wp:docPr id="1" name="Obrázek 1" descr="C:\Users\Petra\Pictures\hobb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Pictures\hobb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90" w:rsidRDefault="006D6B90"/>
    <w:p w:rsidR="00FF4FD0" w:rsidRDefault="00FF4FD0"/>
    <w:p w:rsidR="006D6B90" w:rsidRDefault="006D6B90"/>
    <w:p w:rsidR="006D6B90" w:rsidRPr="000C044F" w:rsidRDefault="006D6B90" w:rsidP="000C044F">
      <w:pPr>
        <w:jc w:val="center"/>
        <w:rPr>
          <w:b/>
          <w:sz w:val="32"/>
          <w:szCs w:val="32"/>
        </w:rPr>
      </w:pPr>
      <w:r w:rsidRPr="000C044F">
        <w:rPr>
          <w:b/>
          <w:sz w:val="32"/>
          <w:szCs w:val="32"/>
        </w:rPr>
        <w:t>Souhlas se zpracováním osobních údajů a se zasíláním obchodních sdělení</w:t>
      </w:r>
    </w:p>
    <w:p w:rsidR="006D6B90" w:rsidRPr="000C044F" w:rsidRDefault="006D6B90" w:rsidP="000C044F">
      <w:pPr>
        <w:jc w:val="center"/>
        <w:rPr>
          <w:b/>
          <w:sz w:val="24"/>
          <w:szCs w:val="24"/>
        </w:rPr>
      </w:pPr>
    </w:p>
    <w:p w:rsidR="006D6B90" w:rsidRPr="000C044F" w:rsidRDefault="006D6B90" w:rsidP="000C044F">
      <w:pPr>
        <w:jc w:val="center"/>
        <w:rPr>
          <w:sz w:val="24"/>
          <w:szCs w:val="24"/>
        </w:rPr>
      </w:pPr>
      <w:bookmarkStart w:id="0" w:name="_GoBack"/>
      <w:r w:rsidRPr="000C044F">
        <w:rPr>
          <w:sz w:val="24"/>
          <w:szCs w:val="24"/>
        </w:rPr>
        <w:t xml:space="preserve">Souhlas je udělován dle Nařízení Evropského parlamentu a Rady (EU) 2016/679 ze dne </w:t>
      </w:r>
      <w:bookmarkEnd w:id="0"/>
      <w:r w:rsidRPr="000C044F">
        <w:rPr>
          <w:sz w:val="24"/>
          <w:szCs w:val="24"/>
        </w:rPr>
        <w:t>27.dubna 2016 o ochraně fyzických osob v souvislosti se zpracováním osobních údajů a o volném pohybu těchto údajů, dále jen „GDPR“), dle zákona č.101/2000 sb., o ochraně osobních údajů (dále jen „ZOOÚ“) a dle zákona č. 480/2004sb., o některých službách informační společnosti a o změně některých zákonů.</w:t>
      </w:r>
    </w:p>
    <w:p w:rsidR="006D6B90" w:rsidRPr="000C044F" w:rsidRDefault="006D6B90" w:rsidP="000C044F">
      <w:pPr>
        <w:jc w:val="center"/>
        <w:rPr>
          <w:sz w:val="24"/>
          <w:szCs w:val="24"/>
        </w:rPr>
      </w:pPr>
      <w:r w:rsidRPr="000C044F">
        <w:rPr>
          <w:sz w:val="24"/>
          <w:szCs w:val="24"/>
        </w:rPr>
        <w:t xml:space="preserve">Uděluji tímto </w:t>
      </w:r>
      <w:r w:rsidR="00F67812" w:rsidRPr="000C044F">
        <w:rPr>
          <w:sz w:val="24"/>
          <w:szCs w:val="24"/>
        </w:rPr>
        <w:t>společnosti Hobbýk s.r.o. IČ:06715923 a Petře Pickové IČ:76579425, obojí sídlem U obory 723, Zeleneč, jakožto správcům osobních údajů, souhlas s tím, aby zpracovávali (a to i automatizovaně) moje osobní údaje a mnou, jakožto zákonným zástupcem, výše sdělené osobní údaje mého dítěte nebo dětí</w:t>
      </w:r>
      <w:r w:rsidR="004A6ABB" w:rsidRPr="000C044F">
        <w:rPr>
          <w:sz w:val="24"/>
          <w:szCs w:val="24"/>
        </w:rPr>
        <w:t>, dále pak osobní údaje, které byly mnou subjektům poskytnuty nad rámec výše uvedeného, za účelem potvrzení pro zaměstnavatele, pojišťovnu apod.</w:t>
      </w:r>
    </w:p>
    <w:p w:rsidR="00F67812" w:rsidRPr="000C044F" w:rsidRDefault="00F67812" w:rsidP="000C044F">
      <w:pPr>
        <w:jc w:val="center"/>
        <w:rPr>
          <w:sz w:val="24"/>
          <w:szCs w:val="24"/>
        </w:rPr>
      </w:pPr>
      <w:r w:rsidRPr="000C044F">
        <w:rPr>
          <w:sz w:val="24"/>
          <w:szCs w:val="24"/>
        </w:rPr>
        <w:t xml:space="preserve">To vše pro účel správného a vhodného zařazení dítěte/dospělého do kurzů pořádajících výše uvedenými subjekty, </w:t>
      </w:r>
      <w:r w:rsidR="00823468" w:rsidRPr="000C044F">
        <w:rPr>
          <w:sz w:val="24"/>
          <w:szCs w:val="24"/>
        </w:rPr>
        <w:t xml:space="preserve">zapsání do soutěží a programů s kurzem souvisejících, </w:t>
      </w:r>
      <w:r w:rsidRPr="000C044F">
        <w:rPr>
          <w:sz w:val="24"/>
          <w:szCs w:val="24"/>
        </w:rPr>
        <w:t xml:space="preserve">komunikace a pro </w:t>
      </w:r>
      <w:r w:rsidR="004A6ABB" w:rsidRPr="000C044F">
        <w:rPr>
          <w:sz w:val="24"/>
          <w:szCs w:val="24"/>
        </w:rPr>
        <w:t>za</w:t>
      </w:r>
      <w:r w:rsidRPr="000C044F">
        <w:rPr>
          <w:sz w:val="24"/>
          <w:szCs w:val="24"/>
        </w:rPr>
        <w:t xml:space="preserve">jištění souvisejících potřeb, nabídnutí a poskytnutí vhodných obchodních nabídek, </w:t>
      </w:r>
      <w:r w:rsidR="004A6ABB" w:rsidRPr="000C044F">
        <w:rPr>
          <w:sz w:val="24"/>
          <w:szCs w:val="24"/>
        </w:rPr>
        <w:t xml:space="preserve">kurzů, </w:t>
      </w:r>
      <w:r w:rsidRPr="000C044F">
        <w:rPr>
          <w:sz w:val="24"/>
          <w:szCs w:val="24"/>
        </w:rPr>
        <w:t>programů,</w:t>
      </w:r>
      <w:r w:rsidR="004A6ABB" w:rsidRPr="000C044F">
        <w:rPr>
          <w:sz w:val="24"/>
          <w:szCs w:val="24"/>
        </w:rPr>
        <w:t xml:space="preserve"> workshopů pořádaných, nebo spolupořádaných subjekty.</w:t>
      </w:r>
    </w:p>
    <w:p w:rsidR="004A6ABB" w:rsidRPr="000C044F" w:rsidRDefault="004A6ABB" w:rsidP="000C044F">
      <w:pPr>
        <w:jc w:val="center"/>
        <w:rPr>
          <w:sz w:val="24"/>
          <w:szCs w:val="24"/>
        </w:rPr>
      </w:pPr>
      <w:r w:rsidRPr="000C044F">
        <w:rPr>
          <w:sz w:val="24"/>
          <w:szCs w:val="24"/>
        </w:rPr>
        <w:t>Tento souhlas uděluji dobrovolně a jsem si vědom,</w:t>
      </w:r>
      <w:r w:rsidR="001A06C4" w:rsidRPr="000C044F">
        <w:rPr>
          <w:sz w:val="24"/>
          <w:szCs w:val="24"/>
        </w:rPr>
        <w:t xml:space="preserve"> </w:t>
      </w:r>
      <w:r w:rsidRPr="000C044F">
        <w:rPr>
          <w:sz w:val="24"/>
          <w:szCs w:val="24"/>
        </w:rPr>
        <w:t xml:space="preserve">-a toho, že ho mohu kdykoliv odvolat, a to písemnou formou na </w:t>
      </w:r>
      <w:hyperlink r:id="rId5" w:history="1">
        <w:r w:rsidRPr="000C044F">
          <w:rPr>
            <w:rStyle w:val="Hypertextovodkaz"/>
            <w:sz w:val="24"/>
            <w:szCs w:val="24"/>
          </w:rPr>
          <w:t>info@hobbyk.cz</w:t>
        </w:r>
      </w:hyperlink>
      <w:r w:rsidRPr="000C044F">
        <w:rPr>
          <w:sz w:val="24"/>
          <w:szCs w:val="24"/>
        </w:rPr>
        <w:t>. Zároveň beru na vědomí, že neudělení nebo odvolání tohoto souhlasu bude mít za následek to, že některé služby a informace nebude možné poskytovat.</w:t>
      </w:r>
    </w:p>
    <w:p w:rsidR="004A6ABB" w:rsidRPr="000C044F" w:rsidRDefault="000C044F" w:rsidP="000C044F">
      <w:pPr>
        <w:jc w:val="center"/>
        <w:rPr>
          <w:sz w:val="24"/>
          <w:szCs w:val="24"/>
        </w:rPr>
      </w:pPr>
      <w:r w:rsidRPr="000C044F">
        <w:rPr>
          <w:sz w:val="24"/>
          <w:szCs w:val="24"/>
        </w:rPr>
        <w:t>Na hodinách a akcích hobby centra Hobbýk jsou pořizovány foto a video záznamy. Souhlas/nesouhlas vyjadřují a stvrzují rodiče/zákonní zástupci na přihlášce.</w:t>
      </w:r>
    </w:p>
    <w:p w:rsidR="004A6ABB" w:rsidRDefault="004A6ABB">
      <w:r>
        <w:t xml:space="preserve"> </w:t>
      </w:r>
    </w:p>
    <w:p w:rsidR="004A6ABB" w:rsidRDefault="004A6ABB"/>
    <w:p w:rsidR="00F67812" w:rsidRDefault="00F67812"/>
    <w:sectPr w:rsidR="00F6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90"/>
    <w:rsid w:val="000C044F"/>
    <w:rsid w:val="001A06C4"/>
    <w:rsid w:val="001B5DCE"/>
    <w:rsid w:val="004A6ABB"/>
    <w:rsid w:val="006D6B90"/>
    <w:rsid w:val="00823468"/>
    <w:rsid w:val="00C97562"/>
    <w:rsid w:val="00D37C2B"/>
    <w:rsid w:val="00F67812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5EC0"/>
  <w15:chartTrackingRefBased/>
  <w15:docId w15:val="{9EA495BA-4ACE-4065-8041-9639BB0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A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bby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2018-08-26T11:07:00Z</dcterms:created>
  <dcterms:modified xsi:type="dcterms:W3CDTF">2018-08-26T11:07:00Z</dcterms:modified>
</cp:coreProperties>
</file>